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EE" w:rsidRDefault="00E1339F" w:rsidP="00551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3FE">
        <w:rPr>
          <w:rFonts w:ascii="Times New Roman" w:hAnsi="Times New Roman" w:cs="Times New Roman"/>
          <w:b/>
          <w:sz w:val="24"/>
          <w:szCs w:val="24"/>
        </w:rPr>
        <w:t>Anketa apie skaitymo įpročius ir pomėgius</w:t>
      </w:r>
      <w:r w:rsidR="00551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3FE" w:rsidRPr="004613FE">
        <w:rPr>
          <w:rFonts w:ascii="Times New Roman" w:hAnsi="Times New Roman" w:cs="Times New Roman"/>
          <w:b/>
          <w:sz w:val="24"/>
          <w:szCs w:val="24"/>
        </w:rPr>
        <w:t>7</w:t>
      </w:r>
      <w:r w:rsidR="004613FE" w:rsidRPr="00934D2E">
        <w:rPr>
          <w:rFonts w:ascii="Times New Roman" w:hAnsi="Times New Roman" w:cs="Times New Roman"/>
          <w:b/>
          <w:sz w:val="24"/>
          <w:szCs w:val="24"/>
        </w:rPr>
        <w:t>–</w:t>
      </w:r>
      <w:r w:rsidR="009E75EE" w:rsidRPr="004613FE">
        <w:rPr>
          <w:rFonts w:ascii="Times New Roman" w:hAnsi="Times New Roman" w:cs="Times New Roman"/>
          <w:b/>
          <w:sz w:val="24"/>
          <w:szCs w:val="24"/>
        </w:rPr>
        <w:t xml:space="preserve">12 kl. </w:t>
      </w:r>
      <w:r w:rsidRPr="004613FE">
        <w:rPr>
          <w:rFonts w:ascii="Times New Roman" w:hAnsi="Times New Roman" w:cs="Times New Roman"/>
          <w:b/>
          <w:sz w:val="24"/>
          <w:szCs w:val="24"/>
        </w:rPr>
        <w:t>moksleiviams</w:t>
      </w:r>
    </w:p>
    <w:p w:rsidR="00551AD0" w:rsidRPr="004613FE" w:rsidRDefault="00551AD0" w:rsidP="00551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AD0" w:rsidRDefault="004613FE" w:rsidP="00551A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52D14">
        <w:rPr>
          <w:rFonts w:ascii="Times New Roman" w:hAnsi="Times New Roman" w:cs="Times New Roman"/>
        </w:rPr>
        <w:t xml:space="preserve">     </w:t>
      </w:r>
      <w:r w:rsidRPr="004613FE">
        <w:rPr>
          <w:rFonts w:ascii="Times New Roman" w:hAnsi="Times New Roman" w:cs="Times New Roman"/>
        </w:rPr>
        <w:t>Anketa yra anoniminė. Ją atlieka Lietuvos nacionalinės bibliotekos Vaikų ir jaunimo literatūros departamentas</w:t>
      </w:r>
      <w:r w:rsidR="00555C7A">
        <w:rPr>
          <w:rFonts w:ascii="Times New Roman" w:hAnsi="Times New Roman" w:cs="Times New Roman"/>
        </w:rPr>
        <w:t>.</w:t>
      </w:r>
    </w:p>
    <w:p w:rsidR="00551AD0" w:rsidRDefault="00551AD0" w:rsidP="00551A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52D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Pažymėkite visus tinkamus atsakymų variantus.</w:t>
      </w:r>
    </w:p>
    <w:p w:rsidR="00352D14" w:rsidRPr="00352D14" w:rsidRDefault="00352D14" w:rsidP="00352D14">
      <w:pPr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352D14">
        <w:rPr>
          <w:rFonts w:ascii="Times New Roman" w:hAnsi="Times New Roman" w:cs="Times New Roman"/>
        </w:rPr>
        <w:t xml:space="preserve">Sukaupti anketų duomenys bus naudojami tik apibendrinti, rengiant įvairius projektus, siekiant skatinti skaitymą </w:t>
      </w:r>
      <w:r>
        <w:rPr>
          <w:rFonts w:ascii="Times New Roman" w:hAnsi="Times New Roman" w:cs="Times New Roman"/>
        </w:rPr>
        <w:t xml:space="preserve">     </w:t>
      </w:r>
      <w:r w:rsidRPr="00352D14">
        <w:rPr>
          <w:rFonts w:ascii="Times New Roman" w:hAnsi="Times New Roman" w:cs="Times New Roman"/>
        </w:rPr>
        <w:t xml:space="preserve">tarp paauglių, taip pat plečiant bibliotekoje paaugliams teikiamų paslaugų spektrą. </w:t>
      </w:r>
    </w:p>
    <w:p w:rsidR="00352D14" w:rsidRDefault="00352D14" w:rsidP="00352D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352D14">
        <w:rPr>
          <w:rFonts w:ascii="Times New Roman" w:hAnsi="Times New Roman" w:cs="Times New Roman"/>
        </w:rPr>
        <w:t>Iškilus klausimams</w:t>
      </w:r>
      <w:r w:rsidR="0076422E">
        <w:rPr>
          <w:rFonts w:ascii="Times New Roman" w:hAnsi="Times New Roman" w:cs="Times New Roman"/>
        </w:rPr>
        <w:t xml:space="preserve"> bei užpildytas anketas siųskite</w:t>
      </w:r>
      <w:r w:rsidRPr="00352D14">
        <w:rPr>
          <w:rFonts w:ascii="Times New Roman" w:hAnsi="Times New Roman" w:cs="Times New Roman"/>
        </w:rPr>
        <w:t xml:space="preserve"> el. p. egle.baliutaviciute@lnb.lt.</w:t>
      </w:r>
    </w:p>
    <w:p w:rsidR="00551AD0" w:rsidRPr="004613FE" w:rsidRDefault="00551AD0" w:rsidP="00551AD0">
      <w:pPr>
        <w:spacing w:after="0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53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9E75EE" w:rsidTr="00BF0B9C">
        <w:trPr>
          <w:trHeight w:val="305"/>
        </w:trPr>
        <w:tc>
          <w:tcPr>
            <w:tcW w:w="4927" w:type="dxa"/>
          </w:tcPr>
          <w:p w:rsidR="00C83E1C" w:rsidRDefault="009E75EE" w:rsidP="00BF0B9C">
            <w:r w:rsidRPr="00555C7A">
              <w:rPr>
                <w:b/>
              </w:rPr>
              <w:t>Klasė</w:t>
            </w:r>
            <w:r>
              <w:t xml:space="preserve"> </w:t>
            </w:r>
            <w:r>
              <w:sym w:font="Webdings" w:char="F063"/>
            </w:r>
            <w:r w:rsidR="00B432D6">
              <w:t xml:space="preserve"> </w:t>
            </w:r>
            <w:r>
              <w:t xml:space="preserve">7  </w:t>
            </w:r>
            <w:r>
              <w:sym w:font="Webdings" w:char="F063"/>
            </w:r>
            <w:r w:rsidR="00B432D6">
              <w:t xml:space="preserve"> </w:t>
            </w:r>
            <w:r>
              <w:t xml:space="preserve">8 </w:t>
            </w:r>
            <w:r>
              <w:sym w:font="Webdings" w:char="F063"/>
            </w:r>
            <w:r w:rsidR="00B432D6">
              <w:t xml:space="preserve"> </w:t>
            </w:r>
            <w:r>
              <w:t xml:space="preserve">9 </w:t>
            </w:r>
            <w:r>
              <w:sym w:font="Webdings" w:char="F063"/>
            </w:r>
            <w:r w:rsidR="00B432D6">
              <w:t xml:space="preserve"> </w:t>
            </w:r>
            <w:r>
              <w:t xml:space="preserve">10 </w:t>
            </w:r>
            <w:r>
              <w:sym w:font="Webdings" w:char="F063"/>
            </w:r>
            <w:r w:rsidR="00B432D6">
              <w:t xml:space="preserve"> </w:t>
            </w:r>
            <w:r>
              <w:t xml:space="preserve">11 </w:t>
            </w:r>
            <w:r>
              <w:sym w:font="Webdings" w:char="F063"/>
            </w:r>
            <w:r w:rsidR="00B432D6">
              <w:t xml:space="preserve"> </w:t>
            </w:r>
            <w:r>
              <w:t>12</w:t>
            </w:r>
          </w:p>
        </w:tc>
        <w:tc>
          <w:tcPr>
            <w:tcW w:w="4927" w:type="dxa"/>
          </w:tcPr>
          <w:p w:rsidR="00555C7A" w:rsidRDefault="009E75EE" w:rsidP="00BF0B9C">
            <w:r w:rsidRPr="00555C7A">
              <w:rPr>
                <w:b/>
              </w:rPr>
              <w:t>Lytis</w:t>
            </w:r>
            <w:r>
              <w:t xml:space="preserve"> </w:t>
            </w:r>
            <w:r>
              <w:sym w:font="Webdings" w:char="F063"/>
            </w:r>
            <w:r>
              <w:t xml:space="preserve"> mot. </w:t>
            </w:r>
            <w:r>
              <w:sym w:font="Webdings" w:char="F063"/>
            </w:r>
            <w:r>
              <w:t xml:space="preserve"> vyr. </w:t>
            </w:r>
            <w:r>
              <w:sym w:font="Webdings" w:char="F063"/>
            </w:r>
            <w:r>
              <w:t xml:space="preserve"> kita/nenurodysiu</w:t>
            </w:r>
          </w:p>
        </w:tc>
      </w:tr>
      <w:tr w:rsidR="009E75EE" w:rsidTr="00BF0B9C">
        <w:trPr>
          <w:trHeight w:val="327"/>
        </w:trPr>
        <w:tc>
          <w:tcPr>
            <w:tcW w:w="4927" w:type="dxa"/>
            <w:vAlign w:val="center"/>
          </w:tcPr>
          <w:p w:rsidR="00555C7A" w:rsidRDefault="009E75EE" w:rsidP="00555C7A">
            <w:r w:rsidRPr="00555C7A">
              <w:rPr>
                <w:b/>
              </w:rPr>
              <w:t>Ar mėgsti skaityti?</w:t>
            </w:r>
            <w:r>
              <w:t xml:space="preserve"> </w:t>
            </w:r>
            <w:r>
              <w:sym w:font="Webdings" w:char="F063"/>
            </w:r>
            <w:r>
              <w:t xml:space="preserve"> taip </w:t>
            </w:r>
            <w:r>
              <w:sym w:font="Webdings" w:char="F063"/>
            </w:r>
            <w:r>
              <w:t xml:space="preserve"> ne </w:t>
            </w:r>
            <w:r>
              <w:sym w:font="Webdings" w:char="F063"/>
            </w:r>
            <w:r>
              <w:t xml:space="preserve"> kartais</w:t>
            </w:r>
          </w:p>
        </w:tc>
        <w:tc>
          <w:tcPr>
            <w:tcW w:w="4927" w:type="dxa"/>
            <w:vAlign w:val="center"/>
          </w:tcPr>
          <w:p w:rsidR="009E75EE" w:rsidRDefault="00475FDB" w:rsidP="00555C7A">
            <w:r w:rsidRPr="00555C7A">
              <w:rPr>
                <w:b/>
              </w:rPr>
              <w:t>Ar skaitai ne programinę literatūrą?</w:t>
            </w:r>
            <w:r>
              <w:t xml:space="preserve"> </w:t>
            </w:r>
            <w:r>
              <w:sym w:font="Webdings" w:char="F063"/>
            </w:r>
            <w:r>
              <w:t xml:space="preserve"> taip </w:t>
            </w:r>
            <w:r>
              <w:sym w:font="Webdings" w:char="F063"/>
            </w:r>
            <w:r>
              <w:t xml:space="preserve"> ne</w:t>
            </w:r>
          </w:p>
        </w:tc>
      </w:tr>
      <w:tr w:rsidR="00BF0B9C" w:rsidTr="004C1A69">
        <w:tc>
          <w:tcPr>
            <w:tcW w:w="4927" w:type="dxa"/>
          </w:tcPr>
          <w:p w:rsidR="004C1A69" w:rsidRDefault="004C1A69" w:rsidP="004C1A69">
            <w:pPr>
              <w:rPr>
                <w:b/>
              </w:rPr>
            </w:pPr>
            <w:r w:rsidRPr="00555C7A">
              <w:rPr>
                <w:b/>
              </w:rPr>
              <w:t>Kiek knygų perskaitai per pusmetį?</w:t>
            </w:r>
          </w:p>
          <w:p w:rsidR="00BF0B9C" w:rsidRPr="004C1A69" w:rsidRDefault="004C1A69" w:rsidP="004C1A69">
            <w:r>
              <w:t xml:space="preserve"> </w:t>
            </w:r>
            <w:r>
              <w:sym w:font="Webdings" w:char="F063"/>
            </w:r>
            <w:r>
              <w:t xml:space="preserve"> 0 </w:t>
            </w:r>
            <w:r>
              <w:sym w:font="Webdings" w:char="F063"/>
            </w:r>
            <w:r>
              <w:t xml:space="preserve"> 1 </w:t>
            </w:r>
            <w:r>
              <w:sym w:font="Webdings" w:char="F063"/>
            </w:r>
            <w:r>
              <w:t xml:space="preserve"> 2</w:t>
            </w:r>
            <w:r w:rsidRPr="00934D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t xml:space="preserve">3 </w:t>
            </w:r>
            <w:r>
              <w:sym w:font="Webdings" w:char="F063"/>
            </w:r>
            <w:r>
              <w:t xml:space="preserve"> 4</w:t>
            </w:r>
            <w:r w:rsidRPr="00934D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t xml:space="preserve">6 </w:t>
            </w:r>
            <w:r>
              <w:sym w:font="Webdings" w:char="F063"/>
            </w:r>
            <w:r>
              <w:t xml:space="preserve"> 7 ir daugiau</w:t>
            </w:r>
          </w:p>
        </w:tc>
        <w:tc>
          <w:tcPr>
            <w:tcW w:w="4927" w:type="dxa"/>
          </w:tcPr>
          <w:p w:rsidR="00BF0B9C" w:rsidRPr="00BF0B9C" w:rsidRDefault="00D90F99" w:rsidP="004C1A69">
            <w:r>
              <w:rPr>
                <w:b/>
              </w:rPr>
              <w:t xml:space="preserve">Kiek laiko paprastai vienu metu skaitai? </w:t>
            </w:r>
            <w:r w:rsidRPr="00BF0B9C">
              <w:sym w:font="Webdings" w:char="F063"/>
            </w:r>
            <w:r w:rsidRPr="00BF0B9C">
              <w:t xml:space="preserve"> </w:t>
            </w:r>
            <w:r>
              <w:t xml:space="preserve"> 0,5 val. </w:t>
            </w:r>
            <w:r>
              <w:sym w:font="Webdings" w:char="F063"/>
            </w:r>
            <w:r>
              <w:t xml:space="preserve"> 1 val. </w:t>
            </w:r>
            <w:r>
              <w:sym w:font="Webdings" w:char="F063"/>
            </w:r>
            <w:r>
              <w:t xml:space="preserve"> iki 2 val. </w:t>
            </w:r>
            <w:r>
              <w:sym w:font="Webdings" w:char="F063"/>
            </w:r>
            <w:r>
              <w:t xml:space="preserve"> ilgiau</w:t>
            </w:r>
          </w:p>
        </w:tc>
      </w:tr>
      <w:tr w:rsidR="009E75EE" w:rsidTr="004613FE">
        <w:tc>
          <w:tcPr>
            <w:tcW w:w="4927" w:type="dxa"/>
          </w:tcPr>
          <w:p w:rsidR="00555C7A" w:rsidRPr="00555C7A" w:rsidRDefault="00437259" w:rsidP="009E75EE">
            <w:pPr>
              <w:rPr>
                <w:b/>
              </w:rPr>
            </w:pPr>
            <w:r w:rsidRPr="00555C7A">
              <w:rPr>
                <w:b/>
              </w:rPr>
              <w:t>Kada skaitai?</w:t>
            </w:r>
          </w:p>
          <w:p w:rsidR="00551AD0" w:rsidRDefault="00437259" w:rsidP="009E75EE">
            <w:r>
              <w:sym w:font="Webdings" w:char="F063"/>
            </w:r>
            <w:r>
              <w:t xml:space="preserve">prieš miegą </w:t>
            </w:r>
            <w:r>
              <w:sym w:font="Webdings" w:char="F063"/>
            </w:r>
            <w:r>
              <w:t xml:space="preserve"> po pamokų </w:t>
            </w:r>
            <w:r>
              <w:sym w:font="Webdings" w:char="F063"/>
            </w:r>
            <w:r w:rsidR="00551AD0">
              <w:t xml:space="preserve"> </w:t>
            </w:r>
            <w:r>
              <w:t xml:space="preserve">savaitgaliais </w:t>
            </w:r>
          </w:p>
          <w:p w:rsidR="00C83E1C" w:rsidRDefault="00437259" w:rsidP="009E75EE">
            <w:r>
              <w:sym w:font="Webdings" w:char="F063"/>
            </w:r>
            <w:r>
              <w:t xml:space="preserve"> važiuodamas į mokyklą ar būrelį </w:t>
            </w:r>
            <w:r w:rsidR="00C929DF">
              <w:sym w:font="Webdings" w:char="F063"/>
            </w:r>
            <w:r w:rsidR="00C929DF">
              <w:t xml:space="preserve"> per atostogas </w:t>
            </w:r>
            <w:r>
              <w:sym w:font="Webdings" w:char="F063"/>
            </w:r>
            <w:r>
              <w:t xml:space="preserve"> kita (įrašyti)...................</w:t>
            </w:r>
            <w:r w:rsidR="00B432D6">
              <w:t>...............................</w:t>
            </w:r>
          </w:p>
        </w:tc>
        <w:tc>
          <w:tcPr>
            <w:tcW w:w="4927" w:type="dxa"/>
          </w:tcPr>
          <w:p w:rsidR="00555C7A" w:rsidRDefault="00C929DF" w:rsidP="009E75EE">
            <w:r w:rsidRPr="00555C7A">
              <w:rPr>
                <w:b/>
              </w:rPr>
              <w:t>Kaip dažnai skaitai?</w:t>
            </w:r>
            <w:r>
              <w:t xml:space="preserve"> </w:t>
            </w:r>
          </w:p>
          <w:p w:rsidR="009E75EE" w:rsidRDefault="00C929DF" w:rsidP="009E75EE">
            <w:r>
              <w:sym w:font="Webdings" w:char="F063"/>
            </w:r>
            <w:r w:rsidR="00FD5889">
              <w:t xml:space="preserve"> </w:t>
            </w:r>
            <w:r>
              <w:t xml:space="preserve">kasdien </w:t>
            </w:r>
            <w:r>
              <w:sym w:font="Webdings" w:char="F063"/>
            </w:r>
            <w:r>
              <w:t xml:space="preserve"> kas antrą trečią dieną  </w:t>
            </w:r>
            <w:r>
              <w:sym w:font="Webdings" w:char="F063"/>
            </w:r>
            <w:r>
              <w:t xml:space="preserve"> savaitgaliais </w:t>
            </w:r>
            <w:r>
              <w:sym w:font="Webdings" w:char="F063"/>
            </w:r>
            <w:r>
              <w:t xml:space="preserve"> kartą į mėnesį  </w:t>
            </w:r>
            <w:r>
              <w:sym w:font="Webdings" w:char="F063"/>
            </w:r>
            <w:r>
              <w:t xml:space="preserve"> rečiau</w:t>
            </w:r>
          </w:p>
        </w:tc>
      </w:tr>
      <w:tr w:rsidR="009E75EE" w:rsidTr="004613FE">
        <w:tc>
          <w:tcPr>
            <w:tcW w:w="4927" w:type="dxa"/>
          </w:tcPr>
          <w:p w:rsidR="00555C7A" w:rsidRPr="00555C7A" w:rsidRDefault="00475FDB" w:rsidP="009E75EE">
            <w:pPr>
              <w:rPr>
                <w:b/>
              </w:rPr>
            </w:pPr>
            <w:r w:rsidRPr="00555C7A">
              <w:rPr>
                <w:b/>
              </w:rPr>
              <w:t xml:space="preserve">Kokias knygas skaitai? </w:t>
            </w:r>
          </w:p>
          <w:p w:rsidR="0041154E" w:rsidRDefault="00475FDB" w:rsidP="009E75EE">
            <w:r>
              <w:sym w:font="Webdings" w:char="F063"/>
            </w:r>
            <w:r w:rsidR="003B189C">
              <w:t xml:space="preserve"> </w:t>
            </w:r>
            <w:r>
              <w:t xml:space="preserve">Popierines </w:t>
            </w:r>
            <w:r>
              <w:sym w:font="Webdings" w:char="F063"/>
            </w:r>
            <w:r w:rsidR="003B189C">
              <w:t xml:space="preserve"> </w:t>
            </w:r>
            <w:r>
              <w:t xml:space="preserve">el. knygas skaityklėje </w:t>
            </w:r>
          </w:p>
          <w:p w:rsidR="00C83E1C" w:rsidRDefault="00475FDB" w:rsidP="009E75EE">
            <w:r>
              <w:sym w:font="Webdings" w:char="F063"/>
            </w:r>
            <w:r>
              <w:t xml:space="preserve"> el. knygas kompiuteryje/telefone</w:t>
            </w:r>
          </w:p>
        </w:tc>
        <w:tc>
          <w:tcPr>
            <w:tcW w:w="4927" w:type="dxa"/>
          </w:tcPr>
          <w:p w:rsidR="004C1A69" w:rsidRDefault="004C1A69" w:rsidP="004C1A69">
            <w:r w:rsidRPr="00040BBE">
              <w:rPr>
                <w:b/>
              </w:rPr>
              <w:t>Kiek apytiksliai turi savo asmeninių knygų?</w:t>
            </w:r>
            <w:r>
              <w:t xml:space="preserve"> ...........</w:t>
            </w:r>
          </w:p>
        </w:tc>
      </w:tr>
      <w:tr w:rsidR="009E75EE" w:rsidTr="004613FE">
        <w:tc>
          <w:tcPr>
            <w:tcW w:w="4927" w:type="dxa"/>
          </w:tcPr>
          <w:p w:rsidR="009E75EE" w:rsidRDefault="00565115" w:rsidP="009E75EE">
            <w:r w:rsidRPr="00555C7A">
              <w:rPr>
                <w:b/>
              </w:rPr>
              <w:t>Ar domiesi naujienomis apie knygas</w:t>
            </w:r>
            <w:r w:rsidR="007B3D31">
              <w:rPr>
                <w:b/>
              </w:rPr>
              <w:t>, rašytojus</w:t>
            </w:r>
            <w:r w:rsidRPr="00555C7A">
              <w:rPr>
                <w:b/>
              </w:rPr>
              <w:t>?</w:t>
            </w:r>
            <w:r>
              <w:t xml:space="preserve"> </w:t>
            </w:r>
            <w:r>
              <w:sym w:font="Webdings" w:char="F063"/>
            </w:r>
            <w:r>
              <w:t xml:space="preserve"> taip </w:t>
            </w:r>
            <w:r>
              <w:sym w:font="Webdings" w:char="F063"/>
            </w:r>
            <w:r>
              <w:t xml:space="preserve"> ne</w:t>
            </w:r>
          </w:p>
        </w:tc>
        <w:tc>
          <w:tcPr>
            <w:tcW w:w="4927" w:type="dxa"/>
          </w:tcPr>
          <w:p w:rsidR="00555C7A" w:rsidRDefault="00565115" w:rsidP="00565115">
            <w:r w:rsidRPr="00555C7A">
              <w:rPr>
                <w:b/>
              </w:rPr>
              <w:t>Jei domiesi naujienomis apie knygas, kur ieškai informacijos?</w:t>
            </w:r>
          </w:p>
          <w:p w:rsidR="0041154E" w:rsidRDefault="00565115" w:rsidP="00565115">
            <w:r>
              <w:sym w:font="Webdings" w:char="F063"/>
            </w:r>
            <w:r w:rsidR="00555C7A">
              <w:t xml:space="preserve"> </w:t>
            </w:r>
            <w:r w:rsidR="00555C7A" w:rsidRPr="00555C7A">
              <w:rPr>
                <w:i/>
              </w:rPr>
              <w:t>Y</w:t>
            </w:r>
            <w:r w:rsidRPr="00555C7A">
              <w:rPr>
                <w:i/>
              </w:rPr>
              <w:t>outube</w:t>
            </w:r>
            <w:r w:rsidR="00555C7A" w:rsidRPr="00555C7A">
              <w:rPr>
                <w:i/>
              </w:rPr>
              <w:t xml:space="preserve"> </w:t>
            </w:r>
            <w:r w:rsidR="00555C7A">
              <w:t>kanaluose</w:t>
            </w:r>
            <w:r>
              <w:t xml:space="preserve"> </w:t>
            </w:r>
            <w:r w:rsidR="0041154E">
              <w:t xml:space="preserve">      </w:t>
            </w:r>
            <w:r w:rsidR="001A32E1">
              <w:t xml:space="preserve">     </w:t>
            </w:r>
            <w:r>
              <w:sym w:font="Webdings" w:char="F063"/>
            </w:r>
            <w:r w:rsidR="002C45AE">
              <w:t xml:space="preserve"> </w:t>
            </w:r>
            <w:r w:rsidR="00555C7A" w:rsidRPr="00555C7A">
              <w:rPr>
                <w:i/>
              </w:rPr>
              <w:t>F</w:t>
            </w:r>
            <w:r w:rsidR="002C45AE" w:rsidRPr="00555C7A">
              <w:rPr>
                <w:i/>
              </w:rPr>
              <w:t>acebooke</w:t>
            </w:r>
            <w:r w:rsidR="002C45AE">
              <w:t xml:space="preserve"> </w:t>
            </w:r>
            <w:r w:rsidR="0041154E">
              <w:t xml:space="preserve"> </w:t>
            </w:r>
          </w:p>
          <w:p w:rsidR="00A96E5D" w:rsidRDefault="002C45AE" w:rsidP="00565115">
            <w:r>
              <w:sym w:font="Webdings" w:char="F063"/>
            </w:r>
            <w:r>
              <w:t xml:space="preserve"> </w:t>
            </w:r>
            <w:r w:rsidR="00565115">
              <w:t xml:space="preserve">kultūrinėje spaudoje </w:t>
            </w:r>
            <w:r w:rsidR="0041154E">
              <w:t xml:space="preserve"> </w:t>
            </w:r>
            <w:r w:rsidR="001A32E1">
              <w:t xml:space="preserve">     </w:t>
            </w:r>
            <w:r w:rsidR="0041154E">
              <w:t xml:space="preserve">  </w:t>
            </w:r>
            <w:r w:rsidR="00A96E5D">
              <w:sym w:font="Webdings" w:char="F063"/>
            </w:r>
            <w:r w:rsidR="00A96E5D">
              <w:t xml:space="preserve"> knygynuose </w:t>
            </w:r>
          </w:p>
          <w:p w:rsidR="00A96E5D" w:rsidRDefault="00565115" w:rsidP="00565115">
            <w:r>
              <w:sym w:font="Webdings" w:char="F063"/>
            </w:r>
            <w:r>
              <w:t xml:space="preserve"> tinklaraščiuose (bloguose) </w:t>
            </w:r>
            <w:r w:rsidR="0041154E">
              <w:t xml:space="preserve">   </w:t>
            </w:r>
            <w:r w:rsidR="001B661F">
              <w:sym w:font="Webdings" w:char="F063"/>
            </w:r>
            <w:r w:rsidR="001B661F">
              <w:t xml:space="preserve"> radijuje</w:t>
            </w:r>
            <w:r w:rsidR="0041154E">
              <w:t xml:space="preserve">                        </w:t>
            </w:r>
            <w:r w:rsidR="001A32E1">
              <w:t xml:space="preserve">     </w:t>
            </w:r>
          </w:p>
          <w:p w:rsidR="001A32E1" w:rsidRDefault="00014D63" w:rsidP="00565115">
            <w:r>
              <w:sym w:font="Webdings" w:char="F063"/>
            </w:r>
            <w:r w:rsidR="00FD5889">
              <w:t xml:space="preserve"> skaitymometai.lt                </w:t>
            </w:r>
            <w:r w:rsidR="001A32E1">
              <w:sym w:font="Webdings" w:char="F063"/>
            </w:r>
            <w:r w:rsidR="001A32E1">
              <w:t xml:space="preserve"> naujienų portaluose</w:t>
            </w:r>
          </w:p>
          <w:p w:rsidR="00C83E1C" w:rsidRDefault="00555C7A" w:rsidP="00565115">
            <w:r>
              <w:sym w:font="Webdings" w:char="F063"/>
            </w:r>
            <w:r>
              <w:t xml:space="preserve"> kitur internete (įrašyti)...................</w:t>
            </w:r>
            <w:r w:rsidR="00A96E5D">
              <w:t>...................</w:t>
            </w:r>
          </w:p>
        </w:tc>
      </w:tr>
      <w:tr w:rsidR="009E75EE" w:rsidTr="004613FE">
        <w:tc>
          <w:tcPr>
            <w:tcW w:w="4927" w:type="dxa"/>
          </w:tcPr>
          <w:p w:rsidR="009E75EE" w:rsidRDefault="00565115" w:rsidP="00780206">
            <w:r w:rsidRPr="00555C7A">
              <w:rPr>
                <w:b/>
              </w:rPr>
              <w:t>Ar domina, k</w:t>
            </w:r>
            <w:r w:rsidR="00780206">
              <w:rPr>
                <w:b/>
              </w:rPr>
              <w:t>aip</w:t>
            </w:r>
            <w:r w:rsidRPr="00555C7A">
              <w:rPr>
                <w:b/>
              </w:rPr>
              <w:t xml:space="preserve"> tavo skaitomas knygas </w:t>
            </w:r>
            <w:r w:rsidR="00780206">
              <w:rPr>
                <w:b/>
              </w:rPr>
              <w:t xml:space="preserve">vertina </w:t>
            </w:r>
            <w:r w:rsidRPr="00555C7A">
              <w:rPr>
                <w:b/>
              </w:rPr>
              <w:t>bendraamžiai?</w:t>
            </w:r>
            <w:r>
              <w:t xml:space="preserve"> </w:t>
            </w:r>
            <w:r>
              <w:sym w:font="Webdings" w:char="F063"/>
            </w:r>
            <w:r>
              <w:t xml:space="preserve"> taip </w:t>
            </w:r>
            <w:r>
              <w:sym w:font="Webdings" w:char="F063"/>
            </w:r>
            <w:r>
              <w:t xml:space="preserve"> ne </w:t>
            </w:r>
            <w:r>
              <w:sym w:font="Webdings" w:char="F063"/>
            </w:r>
            <w:r>
              <w:t xml:space="preserve"> kartais</w:t>
            </w:r>
          </w:p>
        </w:tc>
        <w:tc>
          <w:tcPr>
            <w:tcW w:w="4927" w:type="dxa"/>
          </w:tcPr>
          <w:p w:rsidR="006F2CE7" w:rsidRDefault="00780206" w:rsidP="009E75EE">
            <w:r>
              <w:rPr>
                <w:b/>
              </w:rPr>
              <w:t>Iš kur sužinai, kaip knygas vertina</w:t>
            </w:r>
            <w:r w:rsidR="00565115" w:rsidRPr="00555C7A">
              <w:rPr>
                <w:b/>
              </w:rPr>
              <w:t xml:space="preserve"> bendraamžiai?</w:t>
            </w:r>
            <w:r w:rsidR="00565115">
              <w:t xml:space="preserve"> </w:t>
            </w:r>
            <w:r w:rsidR="00565115">
              <w:sym w:font="Webdings" w:char="F063"/>
            </w:r>
            <w:r w:rsidR="00565115">
              <w:t xml:space="preserve"> iš </w:t>
            </w:r>
            <w:r w:rsidR="0042596C">
              <w:t xml:space="preserve">jų </w:t>
            </w:r>
            <w:r w:rsidR="00565115">
              <w:t xml:space="preserve">tinklaraščių </w:t>
            </w:r>
            <w:r w:rsidR="00565115">
              <w:sym w:font="Webdings" w:char="F063"/>
            </w:r>
            <w:r w:rsidR="00565115">
              <w:t xml:space="preserve"> iš </w:t>
            </w:r>
            <w:r w:rsidR="00555C7A" w:rsidRPr="00555C7A">
              <w:rPr>
                <w:i/>
              </w:rPr>
              <w:t>Y</w:t>
            </w:r>
            <w:r w:rsidR="00565115" w:rsidRPr="00555C7A">
              <w:rPr>
                <w:i/>
              </w:rPr>
              <w:t>outube</w:t>
            </w:r>
            <w:r w:rsidR="00565115">
              <w:t xml:space="preserve">  </w:t>
            </w:r>
            <w:r w:rsidR="00555C7A">
              <w:sym w:font="Webdings" w:char="F063"/>
            </w:r>
            <w:r w:rsidR="00555C7A">
              <w:t xml:space="preserve"> iš </w:t>
            </w:r>
            <w:r w:rsidR="00555C7A" w:rsidRPr="00555C7A">
              <w:rPr>
                <w:i/>
              </w:rPr>
              <w:t>Facebooko</w:t>
            </w:r>
            <w:r w:rsidR="00555C7A">
              <w:t xml:space="preserve"> </w:t>
            </w:r>
          </w:p>
          <w:p w:rsidR="006F2CE7" w:rsidRDefault="00565115" w:rsidP="009E75EE">
            <w:r>
              <w:sym w:font="Webdings" w:char="F063"/>
            </w:r>
            <w:r>
              <w:t xml:space="preserve"> iš </w:t>
            </w:r>
            <w:r w:rsidR="00555C7A">
              <w:t xml:space="preserve">pokalbių su </w:t>
            </w:r>
            <w:r>
              <w:t>bendraklasi</w:t>
            </w:r>
            <w:r w:rsidR="00555C7A">
              <w:t xml:space="preserve">ais </w:t>
            </w:r>
            <w:r>
              <w:t xml:space="preserve"> ir draug</w:t>
            </w:r>
            <w:r w:rsidR="00555C7A">
              <w:t>ais</w:t>
            </w:r>
            <w:r>
              <w:t xml:space="preserve"> </w:t>
            </w:r>
          </w:p>
          <w:p w:rsidR="00C83E1C" w:rsidRDefault="00565115" w:rsidP="009E75EE">
            <w:r>
              <w:sym w:font="Webdings" w:char="F063"/>
            </w:r>
            <w:r>
              <w:t xml:space="preserve"> kita (įrašyti).........................</w:t>
            </w:r>
            <w:r w:rsidR="00040331">
              <w:t>...................................</w:t>
            </w:r>
          </w:p>
        </w:tc>
      </w:tr>
      <w:tr w:rsidR="00014D63" w:rsidTr="004613FE">
        <w:tc>
          <w:tcPr>
            <w:tcW w:w="4927" w:type="dxa"/>
          </w:tcPr>
          <w:p w:rsidR="00595359" w:rsidRDefault="00014D63" w:rsidP="00555C7A">
            <w:pPr>
              <w:rPr>
                <w:b/>
              </w:rPr>
            </w:pPr>
            <w:r w:rsidRPr="00555C7A">
              <w:rPr>
                <w:b/>
              </w:rPr>
              <w:t>Ar fiksuoji, kiek ir kok</w:t>
            </w:r>
            <w:r w:rsidR="00555C7A">
              <w:rPr>
                <w:b/>
              </w:rPr>
              <w:t>ių knygų</w:t>
            </w:r>
            <w:r w:rsidRPr="00555C7A">
              <w:rPr>
                <w:b/>
              </w:rPr>
              <w:t xml:space="preserve"> </w:t>
            </w:r>
            <w:r w:rsidR="00555C7A">
              <w:rPr>
                <w:b/>
              </w:rPr>
              <w:t>perskaitai?</w:t>
            </w:r>
          </w:p>
          <w:p w:rsidR="00014D63" w:rsidRDefault="00014D63" w:rsidP="00555C7A">
            <w:r>
              <w:t xml:space="preserve"> </w:t>
            </w:r>
            <w:r>
              <w:sym w:font="Webdings" w:char="F063"/>
            </w:r>
            <w:r>
              <w:t xml:space="preserve"> taip </w:t>
            </w:r>
            <w:r>
              <w:sym w:font="Webdings" w:char="F063"/>
            </w:r>
            <w:r>
              <w:t xml:space="preserve"> ne </w:t>
            </w:r>
            <w:r>
              <w:sym w:font="Webdings" w:char="F063"/>
            </w:r>
            <w:r>
              <w:t xml:space="preserve"> kartais</w:t>
            </w:r>
          </w:p>
        </w:tc>
        <w:tc>
          <w:tcPr>
            <w:tcW w:w="4927" w:type="dxa"/>
          </w:tcPr>
          <w:p w:rsidR="00F62C93" w:rsidRDefault="00014D63" w:rsidP="009E75EE">
            <w:r w:rsidRPr="00555C7A">
              <w:rPr>
                <w:b/>
              </w:rPr>
              <w:t>Jei fiksuoji, tai kaip?</w:t>
            </w:r>
            <w:r>
              <w:t xml:space="preserve"> </w:t>
            </w:r>
          </w:p>
          <w:p w:rsidR="00F62C93" w:rsidRDefault="00014D63" w:rsidP="009E75EE">
            <w:r>
              <w:sym w:font="Webdings" w:char="F063"/>
            </w:r>
            <w:r>
              <w:t xml:space="preserve"> rašau knygų dienoraštį  (kas patiko, kas ne ir pan.)</w:t>
            </w:r>
            <w:r w:rsidR="002179C2">
              <w:t xml:space="preserve">                                       </w:t>
            </w:r>
            <w:r>
              <w:t xml:space="preserve"> </w:t>
            </w:r>
            <w:r>
              <w:sym w:font="Webdings" w:char="F063"/>
            </w:r>
            <w:r>
              <w:t xml:space="preserve"> išsirašau citatas </w:t>
            </w:r>
          </w:p>
          <w:p w:rsidR="00F62C93" w:rsidRDefault="00014D63" w:rsidP="009E75EE">
            <w:r>
              <w:sym w:font="Webdings" w:char="F063"/>
            </w:r>
            <w:r>
              <w:t xml:space="preserve"> rašau tinklaraštį (blogą) apie knygas </w:t>
            </w:r>
          </w:p>
          <w:p w:rsidR="00F62C93" w:rsidRDefault="00014D63" w:rsidP="009E75EE">
            <w:r>
              <w:sym w:font="Webdings" w:char="F063"/>
            </w:r>
            <w:r>
              <w:t xml:space="preserve"> tik užsirašau, ką perskaičiau</w:t>
            </w:r>
            <w:r w:rsidR="00555C7A">
              <w:t xml:space="preserve"> (knygos pavadinimas, autoriaus pavardė) </w:t>
            </w:r>
            <w:r w:rsidR="00D90F99">
              <w:t xml:space="preserve">    </w:t>
            </w:r>
          </w:p>
          <w:p w:rsidR="00C83E1C" w:rsidRDefault="00555C7A" w:rsidP="009E75EE">
            <w:r>
              <w:sym w:font="Webdings" w:char="F063"/>
            </w:r>
            <w:r>
              <w:t xml:space="preserve"> kita (įrašyti)..................................</w:t>
            </w:r>
            <w:r w:rsidR="00014D63">
              <w:t xml:space="preserve"> </w:t>
            </w:r>
            <w:r w:rsidR="00040331">
              <w:t>.........................</w:t>
            </w:r>
          </w:p>
        </w:tc>
      </w:tr>
      <w:tr w:rsidR="0005567E" w:rsidTr="004613FE">
        <w:tc>
          <w:tcPr>
            <w:tcW w:w="4927" w:type="dxa"/>
          </w:tcPr>
          <w:p w:rsidR="0005567E" w:rsidRPr="006830C6" w:rsidRDefault="003C1B87" w:rsidP="00014D63">
            <w:pPr>
              <w:rPr>
                <w:b/>
              </w:rPr>
            </w:pPr>
            <w:r w:rsidRPr="006830C6">
              <w:rPr>
                <w:b/>
              </w:rPr>
              <w:t xml:space="preserve"> </w:t>
            </w:r>
            <w:r w:rsidR="001B661F">
              <w:rPr>
                <w:b/>
              </w:rPr>
              <w:t>Kokio tipo knygas mėgsti skaityti?</w:t>
            </w:r>
          </w:p>
          <w:p w:rsidR="003C1B87" w:rsidRDefault="003C1B87" w:rsidP="00014D63">
            <w:r>
              <w:sym w:font="Webdings" w:char="F063"/>
            </w:r>
            <w:r w:rsidR="002575A8">
              <w:t xml:space="preserve"> i</w:t>
            </w:r>
            <w:r>
              <w:t xml:space="preserve">storines </w:t>
            </w:r>
            <w:r w:rsidR="002575A8">
              <w:t xml:space="preserve">             </w:t>
            </w:r>
            <w:r>
              <w:sym w:font="Webdings" w:char="F063"/>
            </w:r>
            <w:r>
              <w:t xml:space="preserve"> siaubo istorijas</w:t>
            </w:r>
          </w:p>
          <w:p w:rsidR="003C1B87" w:rsidRDefault="003C1B87" w:rsidP="00014D63">
            <w:r>
              <w:sym w:font="Webdings" w:char="F063"/>
            </w:r>
            <w:r w:rsidR="002575A8">
              <w:t xml:space="preserve"> </w:t>
            </w:r>
            <w:r w:rsidR="001B661F">
              <w:t xml:space="preserve">meilės istorijas </w:t>
            </w:r>
            <w:r>
              <w:t xml:space="preserve"> </w:t>
            </w:r>
            <w:r>
              <w:sym w:font="Webdings" w:char="F063"/>
            </w:r>
            <w:r>
              <w:t xml:space="preserve"> filosofines knygas</w:t>
            </w:r>
          </w:p>
          <w:p w:rsidR="003C1B87" w:rsidRDefault="003C1B87" w:rsidP="00014D63">
            <w:r>
              <w:sym w:font="Webdings" w:char="F063"/>
            </w:r>
            <w:r w:rsidR="002575A8">
              <w:t xml:space="preserve"> </w:t>
            </w:r>
            <w:r>
              <w:t xml:space="preserve">distopijas </w:t>
            </w:r>
            <w:r w:rsidR="002575A8">
              <w:t xml:space="preserve">           </w:t>
            </w:r>
            <w:r>
              <w:sym w:font="Webdings" w:char="F063"/>
            </w:r>
            <w:r>
              <w:t xml:space="preserve"> mokslinę fantastiką</w:t>
            </w:r>
          </w:p>
          <w:p w:rsidR="003C1B87" w:rsidRDefault="003C1B87" w:rsidP="00014D63">
            <w:r>
              <w:sym w:font="Webdings" w:char="F063"/>
            </w:r>
            <w:r w:rsidR="002575A8">
              <w:t xml:space="preserve"> </w:t>
            </w:r>
            <w:r w:rsidR="001B661F">
              <w:t xml:space="preserve">poeziją         </w:t>
            </w:r>
            <w:r w:rsidR="0041154E">
              <w:t xml:space="preserve">     </w:t>
            </w:r>
            <w:r w:rsidR="00D64685">
              <w:t xml:space="preserve"> </w:t>
            </w:r>
            <w:r w:rsidR="0041154E">
              <w:t xml:space="preserve"> </w:t>
            </w:r>
            <w:r>
              <w:sym w:font="Webdings" w:char="F063"/>
            </w:r>
            <w:r w:rsidR="002575A8">
              <w:t xml:space="preserve"> </w:t>
            </w:r>
            <w:r>
              <w:t>detektyvus</w:t>
            </w:r>
          </w:p>
          <w:p w:rsidR="002575A8" w:rsidRDefault="003C1B87" w:rsidP="00014D63">
            <w:r>
              <w:sym w:font="Webdings" w:char="F063"/>
            </w:r>
            <w:r w:rsidR="002575A8">
              <w:t xml:space="preserve"> </w:t>
            </w:r>
            <w:r>
              <w:t xml:space="preserve">fantastines </w:t>
            </w:r>
            <w:r w:rsidR="0041154E">
              <w:t xml:space="preserve">        </w:t>
            </w:r>
            <w:r w:rsidR="002575A8">
              <w:sym w:font="Webdings" w:char="F063"/>
            </w:r>
            <w:r w:rsidR="002575A8">
              <w:t xml:space="preserve"> mistines</w:t>
            </w:r>
          </w:p>
          <w:p w:rsidR="002575A8" w:rsidRDefault="003C1B87" w:rsidP="002575A8">
            <w:r>
              <w:sym w:font="Webdings" w:char="F063"/>
            </w:r>
            <w:r>
              <w:t xml:space="preserve"> problemų prozą (apie bendraamžių problemas) </w:t>
            </w:r>
            <w:r>
              <w:sym w:font="Webdings" w:char="F063"/>
            </w:r>
            <w:r>
              <w:t xml:space="preserve"> komiksus </w:t>
            </w:r>
            <w:r w:rsidR="002575A8">
              <w:t xml:space="preserve">           </w:t>
            </w:r>
            <w:r>
              <w:sym w:font="Webdings" w:char="F063"/>
            </w:r>
            <w:r>
              <w:t xml:space="preserve"> istorijas apie gyvūnus</w:t>
            </w:r>
          </w:p>
          <w:p w:rsidR="002575A8" w:rsidRDefault="003C1B87" w:rsidP="002575A8">
            <w:r>
              <w:sym w:font="Webdings" w:char="F063"/>
            </w:r>
            <w:r w:rsidR="002575A8">
              <w:t xml:space="preserve"> </w:t>
            </w:r>
            <w:r>
              <w:t xml:space="preserve">klasiką </w:t>
            </w:r>
            <w:r w:rsidR="002575A8">
              <w:t xml:space="preserve"> </w:t>
            </w:r>
            <w:r w:rsidR="0041154E">
              <w:t xml:space="preserve">              </w:t>
            </w:r>
            <w:r w:rsidR="00D64685">
              <w:t xml:space="preserve"> </w:t>
            </w:r>
            <w:r w:rsidR="00DB2ECA">
              <w:sym w:font="Webdings" w:char="F063"/>
            </w:r>
            <w:r w:rsidR="00DB2ECA">
              <w:t xml:space="preserve"> suaugusiųjų literatūrą</w:t>
            </w:r>
          </w:p>
          <w:p w:rsidR="00BF0B9C" w:rsidRDefault="00E065AA" w:rsidP="002575A8">
            <w:r>
              <w:sym w:font="Webdings" w:char="F063"/>
            </w:r>
            <w:r w:rsidR="002575A8">
              <w:t xml:space="preserve"> </w:t>
            </w:r>
            <w:r>
              <w:t>nuotykines</w:t>
            </w:r>
            <w:r w:rsidR="005A04D9">
              <w:t xml:space="preserve"> </w:t>
            </w:r>
            <w:r w:rsidR="002575A8">
              <w:t xml:space="preserve">        </w:t>
            </w:r>
            <w:r w:rsidR="005A04D9">
              <w:sym w:font="Webdings" w:char="F063"/>
            </w:r>
            <w:r w:rsidR="005A04D9">
              <w:t xml:space="preserve"> knygos-dienoraščiai</w:t>
            </w:r>
          </w:p>
          <w:p w:rsidR="00CB510B" w:rsidRDefault="00CB510B" w:rsidP="002575A8">
            <w:r>
              <w:sym w:font="Webdings" w:char="F063"/>
            </w:r>
            <w:r>
              <w:t xml:space="preserve"> kita (įrašyti).............................................</w:t>
            </w:r>
            <w:r w:rsidR="00040331">
              <w:t>........</w:t>
            </w:r>
            <w:r w:rsidR="000402DF">
              <w:t>...</w:t>
            </w:r>
          </w:p>
        </w:tc>
        <w:tc>
          <w:tcPr>
            <w:tcW w:w="4927" w:type="dxa"/>
          </w:tcPr>
          <w:p w:rsidR="00D81E72" w:rsidRDefault="003C1B87" w:rsidP="009E75EE">
            <w:pPr>
              <w:rPr>
                <w:b/>
              </w:rPr>
            </w:pPr>
            <w:r w:rsidRPr="00D81E72">
              <w:rPr>
                <w:b/>
              </w:rPr>
              <w:t>Kaip išsirenki knygą, kurią skaitysi?</w:t>
            </w:r>
          </w:p>
          <w:p w:rsidR="00464D55" w:rsidRDefault="00464D55" w:rsidP="006830C6">
            <w:r>
              <w:sym w:font="Webdings" w:char="F063"/>
            </w:r>
            <w:r>
              <w:t xml:space="preserve"> sudomina knygos pristatymas internete</w:t>
            </w:r>
            <w:r w:rsidR="003C1B87">
              <w:t xml:space="preserve"> </w:t>
            </w:r>
          </w:p>
          <w:p w:rsidR="00907792" w:rsidRDefault="00907792" w:rsidP="006830C6">
            <w:r>
              <w:sym w:font="Webdings" w:char="F063"/>
            </w:r>
            <w:r w:rsidR="001B661F">
              <w:t xml:space="preserve"> pasirenku</w:t>
            </w:r>
            <w:r>
              <w:t xml:space="preserve"> iš rekomenduojamų knygų sąrašų</w:t>
            </w:r>
          </w:p>
          <w:p w:rsidR="00464D55" w:rsidRDefault="00464D55" w:rsidP="006830C6">
            <w:r>
              <w:sym w:font="Webdings" w:char="F063"/>
            </w:r>
            <w:r>
              <w:t xml:space="preserve"> sudomina knygos pristatymas  knygų mugėje, mokykloje, bibliotekoje ar kitur</w:t>
            </w:r>
          </w:p>
          <w:p w:rsidR="00CB510B" w:rsidRDefault="00CB510B" w:rsidP="006830C6">
            <w:r>
              <w:sym w:font="Webdings" w:char="F063"/>
            </w:r>
            <w:r>
              <w:t xml:space="preserve"> pasikliauji tėvų, mokytojų ir kitų suaugusiųjų rekomendacijomis     </w:t>
            </w:r>
            <w:r>
              <w:sym w:font="Webdings" w:char="F063"/>
            </w:r>
            <w:r>
              <w:t xml:space="preserve"> </w:t>
            </w:r>
            <w:r w:rsidR="001B661F">
              <w:t>atsižvelgi į tai, kas</w:t>
            </w:r>
            <w:r>
              <w:t xml:space="preserve"> autorius</w:t>
            </w:r>
          </w:p>
          <w:p w:rsidR="00CB510B" w:rsidRDefault="00CB510B" w:rsidP="006830C6">
            <w:r>
              <w:sym w:font="Webdings" w:char="F063"/>
            </w:r>
            <w:r>
              <w:t xml:space="preserve">  knyga šiuo metu populiari, todėl ir tu nori perskaityti                   </w:t>
            </w:r>
            <w:r>
              <w:sym w:font="Webdings" w:char="F063"/>
            </w:r>
            <w:r>
              <w:t xml:space="preserve"> iš knygos aprašymo</w:t>
            </w:r>
          </w:p>
          <w:p w:rsidR="003D6C64" w:rsidRDefault="003D6C64" w:rsidP="006830C6">
            <w:r>
              <w:sym w:font="Webdings" w:char="F063"/>
            </w:r>
            <w:r>
              <w:t xml:space="preserve"> prašai bibliotekininko patarimo </w:t>
            </w:r>
            <w:r>
              <w:sym w:font="Webdings" w:char="F063"/>
            </w:r>
            <w:r>
              <w:t xml:space="preserve"> iš viršelio</w:t>
            </w:r>
          </w:p>
          <w:p w:rsidR="00CB510B" w:rsidRPr="00CB510B" w:rsidRDefault="00CB510B" w:rsidP="006830C6">
            <w:pPr>
              <w:rPr>
                <w:b/>
              </w:rPr>
            </w:pPr>
            <w:r>
              <w:sym w:font="Webdings" w:char="F063"/>
            </w:r>
            <w:r>
              <w:t xml:space="preserve"> pasikliauji draugų nuomone</w:t>
            </w:r>
            <w:r w:rsidR="003D6C64">
              <w:t xml:space="preserve">  </w:t>
            </w:r>
          </w:p>
          <w:p w:rsidR="003D6C64" w:rsidRDefault="00C83E1C" w:rsidP="00CB510B">
            <w:r>
              <w:sym w:font="Webdings" w:char="F063"/>
            </w:r>
            <w:r w:rsidR="009A4E30">
              <w:t xml:space="preserve"> įtikina </w:t>
            </w:r>
            <w:r>
              <w:t>įdomi reklama</w:t>
            </w:r>
            <w:r w:rsidR="006830C6">
              <w:t xml:space="preserve"> </w:t>
            </w:r>
            <w:r w:rsidR="00907792">
              <w:t xml:space="preserve"> </w:t>
            </w:r>
          </w:p>
          <w:p w:rsidR="0005567E" w:rsidRDefault="006830C6" w:rsidP="00CB510B">
            <w:r>
              <w:sym w:font="Webdings" w:char="F063"/>
            </w:r>
            <w:r>
              <w:t xml:space="preserve"> kita (įrašyti).................................</w:t>
            </w:r>
            <w:r w:rsidR="009F59F3">
              <w:t>.........................</w:t>
            </w:r>
          </w:p>
        </w:tc>
      </w:tr>
      <w:tr w:rsidR="00E065AA" w:rsidTr="004613FE">
        <w:tc>
          <w:tcPr>
            <w:tcW w:w="4927" w:type="dxa"/>
          </w:tcPr>
          <w:p w:rsidR="00D81E72" w:rsidRPr="00D81E72" w:rsidRDefault="00E065AA" w:rsidP="00014D63">
            <w:pPr>
              <w:rPr>
                <w:b/>
              </w:rPr>
            </w:pPr>
            <w:r w:rsidRPr="00D81E72">
              <w:rPr>
                <w:b/>
              </w:rPr>
              <w:t xml:space="preserve">Kodėl skaitai? </w:t>
            </w:r>
          </w:p>
          <w:p w:rsidR="00DB2ECA" w:rsidRDefault="00E065AA" w:rsidP="00014D63">
            <w:r>
              <w:sym w:font="Webdings" w:char="F063"/>
            </w:r>
            <w:r>
              <w:t xml:space="preserve"> liepia tėvai </w:t>
            </w:r>
            <w:r w:rsidR="00DB2ECA">
              <w:t xml:space="preserve">                            </w:t>
            </w:r>
            <w:r>
              <w:sym w:font="Webdings" w:char="F063"/>
            </w:r>
            <w:r>
              <w:t xml:space="preserve"> liepia mokytojai  </w:t>
            </w:r>
          </w:p>
          <w:p w:rsidR="00DB2ECA" w:rsidRDefault="00E065AA" w:rsidP="00014D63">
            <w:r>
              <w:sym w:font="Webdings" w:char="F063"/>
            </w:r>
            <w:r>
              <w:t xml:space="preserve"> </w:t>
            </w:r>
            <w:r w:rsidR="005A04D9">
              <w:t>skatina artimųjų pavyzdys</w:t>
            </w:r>
            <w:r>
              <w:t xml:space="preserve"> </w:t>
            </w:r>
            <w:r w:rsidR="00DB2ECA">
              <w:t xml:space="preserve"> </w:t>
            </w:r>
            <w:r w:rsidR="00DB2ECA">
              <w:sym w:font="Webdings" w:char="F063"/>
            </w:r>
            <w:r w:rsidR="00DB2ECA">
              <w:t xml:space="preserve"> įdomu</w:t>
            </w:r>
          </w:p>
          <w:p w:rsidR="00DB2ECA" w:rsidRDefault="00E065AA" w:rsidP="00014D63">
            <w:r>
              <w:sym w:font="Webdings" w:char="F063"/>
            </w:r>
            <w:r>
              <w:t xml:space="preserve"> sužinai ką nors naujo </w:t>
            </w:r>
            <w:r w:rsidR="00DB2ECA">
              <w:t xml:space="preserve">          </w:t>
            </w:r>
            <w:r w:rsidR="00DB2ECA">
              <w:sym w:font="Webdings" w:char="F063"/>
            </w:r>
            <w:r w:rsidR="0055205A">
              <w:t xml:space="preserve"> </w:t>
            </w:r>
            <w:r w:rsidR="00DB2ECA">
              <w:t>padeda tobulėti</w:t>
            </w:r>
          </w:p>
          <w:p w:rsidR="00DB2ECA" w:rsidRDefault="00E065AA" w:rsidP="00014D63">
            <w:r>
              <w:sym w:font="Webdings" w:char="F063"/>
            </w:r>
            <w:r w:rsidR="00DB2ECA">
              <w:t xml:space="preserve"> patinka įsijausti į veikėjus   </w:t>
            </w:r>
            <w:r>
              <w:sym w:font="Webdings" w:char="F063"/>
            </w:r>
            <w:r>
              <w:t xml:space="preserve"> lavina kalbą, rašybą</w:t>
            </w:r>
          </w:p>
          <w:p w:rsidR="00DB2ECA" w:rsidRDefault="00DB2ECA" w:rsidP="00014D63">
            <w:r>
              <w:sym w:font="Webdings" w:char="F063"/>
            </w:r>
            <w:r>
              <w:t xml:space="preserve"> padeda atsipalaiduoti     </w:t>
            </w:r>
            <w:r>
              <w:sym w:font="Webdings" w:char="F063"/>
            </w:r>
            <w:r>
              <w:t xml:space="preserve"> draugai ragina skaityti</w:t>
            </w:r>
          </w:p>
          <w:p w:rsidR="00E065AA" w:rsidRDefault="00E065AA" w:rsidP="00014D63">
            <w:r>
              <w:sym w:font="Webdings" w:char="F063"/>
            </w:r>
            <w:r>
              <w:t xml:space="preserve"> padeda suprasti kitus </w:t>
            </w:r>
            <w:r w:rsidR="009F59F3">
              <w:t xml:space="preserve">  </w:t>
            </w:r>
            <w:r>
              <w:sym w:font="Webdings" w:char="F063"/>
            </w:r>
            <w:r>
              <w:t xml:space="preserve"> jauti, kad tai prasminga </w:t>
            </w:r>
            <w:r w:rsidR="001B2FAE">
              <w:sym w:font="Webdings" w:char="F063"/>
            </w:r>
            <w:r w:rsidR="001B2FAE">
              <w:t xml:space="preserve"> kita (įrašyti).....................................................</w:t>
            </w:r>
            <w:r w:rsidR="000402DF">
              <w:t>......</w:t>
            </w:r>
          </w:p>
        </w:tc>
        <w:tc>
          <w:tcPr>
            <w:tcW w:w="4927" w:type="dxa"/>
          </w:tcPr>
          <w:p w:rsidR="00D81E72" w:rsidRDefault="0031427D" w:rsidP="009E75EE">
            <w:pPr>
              <w:rPr>
                <w:b/>
              </w:rPr>
            </w:pPr>
            <w:r w:rsidRPr="00D81E72">
              <w:rPr>
                <w:b/>
              </w:rPr>
              <w:t xml:space="preserve">Kas paskatintų skaityti daugiau? </w:t>
            </w:r>
          </w:p>
          <w:p w:rsidR="00046595" w:rsidRDefault="0031427D" w:rsidP="00046595">
            <w:r>
              <w:sym w:font="Webdings" w:char="F063"/>
            </w:r>
            <w:r>
              <w:t xml:space="preserve"> jei daugiau skaitytų draugai </w:t>
            </w:r>
            <w:r>
              <w:sym w:font="Webdings" w:char="F063"/>
            </w:r>
            <w:r>
              <w:t xml:space="preserve"> artimųjų pavyzdys </w:t>
            </w:r>
          </w:p>
          <w:p w:rsidR="00046595" w:rsidRDefault="00046595" w:rsidP="00046595">
            <w:r>
              <w:sym w:font="Webdings" w:char="F063"/>
            </w:r>
            <w:r>
              <w:t xml:space="preserve"> susitikimai su rašytojais        </w:t>
            </w:r>
            <w:r>
              <w:sym w:font="Webdings" w:char="F063"/>
            </w:r>
            <w:r>
              <w:t xml:space="preserve"> knygų klubai</w:t>
            </w:r>
          </w:p>
          <w:p w:rsidR="009E124C" w:rsidRDefault="009E124C" w:rsidP="00046595">
            <w:r>
              <w:sym w:font="Webdings" w:char="F063"/>
            </w:r>
            <w:r w:rsidR="00B432D6">
              <w:t xml:space="preserve"> skaitymo stovyklos   </w:t>
            </w:r>
            <w:bookmarkStart w:id="0" w:name="_GoBack"/>
            <w:bookmarkEnd w:id="0"/>
            <w:r w:rsidR="00B432D6">
              <w:t xml:space="preserve">     </w:t>
            </w:r>
            <w:r>
              <w:t xml:space="preserve">    </w:t>
            </w:r>
          </w:p>
          <w:p w:rsidR="00046595" w:rsidRDefault="0031427D" w:rsidP="00046595">
            <w:r>
              <w:sym w:font="Webdings" w:char="F063"/>
            </w:r>
            <w:r>
              <w:t xml:space="preserve"> knygų pristatymai bibliotekoje/mokykloje</w:t>
            </w:r>
          </w:p>
          <w:p w:rsidR="00046595" w:rsidRDefault="0031427D" w:rsidP="00046595">
            <w:r>
              <w:sym w:font="Webdings" w:char="F063"/>
            </w:r>
            <w:r>
              <w:t xml:space="preserve"> pokalbiai su žymiais žmonėmis apie skaitymą</w:t>
            </w:r>
            <w:r w:rsidR="002575A8">
              <w:t xml:space="preserve"> </w:t>
            </w:r>
          </w:p>
          <w:p w:rsidR="00046595" w:rsidRDefault="00046595" w:rsidP="00046595">
            <w:r>
              <w:sym w:font="Webdings" w:char="F063"/>
            </w:r>
            <w:r>
              <w:t xml:space="preserve"> su knygomis susiję kompiuteriniai žaidimai</w:t>
            </w:r>
          </w:p>
          <w:p w:rsidR="001B2FAE" w:rsidRDefault="001B2FAE" w:rsidP="00046595">
            <w:r>
              <w:sym w:font="Webdings" w:char="F063"/>
            </w:r>
            <w:r>
              <w:t xml:space="preserve"> kita (įrašyti)..............................................</w:t>
            </w:r>
            <w:r w:rsidR="000402DF">
              <w:t>...........</w:t>
            </w:r>
          </w:p>
        </w:tc>
      </w:tr>
    </w:tbl>
    <w:p w:rsidR="009E75EE" w:rsidRPr="009E75EE" w:rsidRDefault="009E75EE" w:rsidP="009E75EE"/>
    <w:sectPr w:rsidR="009E75EE" w:rsidRPr="009E75EE" w:rsidSect="001F623B">
      <w:pgSz w:w="11906" w:h="16838"/>
      <w:pgMar w:top="284" w:right="424" w:bottom="142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5CC" w:rsidRDefault="003125CC" w:rsidP="009E75EE">
      <w:pPr>
        <w:spacing w:after="0" w:line="240" w:lineRule="auto"/>
      </w:pPr>
      <w:r>
        <w:separator/>
      </w:r>
    </w:p>
  </w:endnote>
  <w:endnote w:type="continuationSeparator" w:id="0">
    <w:p w:rsidR="003125CC" w:rsidRDefault="003125CC" w:rsidP="009E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5CC" w:rsidRDefault="003125CC" w:rsidP="009E75EE">
      <w:pPr>
        <w:spacing w:after="0" w:line="240" w:lineRule="auto"/>
      </w:pPr>
      <w:r>
        <w:separator/>
      </w:r>
    </w:p>
  </w:footnote>
  <w:footnote w:type="continuationSeparator" w:id="0">
    <w:p w:rsidR="003125CC" w:rsidRDefault="003125CC" w:rsidP="009E7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32C56"/>
    <w:multiLevelType w:val="hybridMultilevel"/>
    <w:tmpl w:val="5644F4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B7"/>
    <w:rsid w:val="000004D8"/>
    <w:rsid w:val="00013376"/>
    <w:rsid w:val="00014D63"/>
    <w:rsid w:val="00031453"/>
    <w:rsid w:val="00033BB7"/>
    <w:rsid w:val="000402DF"/>
    <w:rsid w:val="00040331"/>
    <w:rsid w:val="00040BBE"/>
    <w:rsid w:val="00046595"/>
    <w:rsid w:val="0005567E"/>
    <w:rsid w:val="00115FB0"/>
    <w:rsid w:val="001A32E1"/>
    <w:rsid w:val="001B2FAE"/>
    <w:rsid w:val="001B661F"/>
    <w:rsid w:val="001F623B"/>
    <w:rsid w:val="002179C2"/>
    <w:rsid w:val="002575A8"/>
    <w:rsid w:val="002B1C51"/>
    <w:rsid w:val="002C45AE"/>
    <w:rsid w:val="003125CC"/>
    <w:rsid w:val="0031427D"/>
    <w:rsid w:val="00332667"/>
    <w:rsid w:val="00352D14"/>
    <w:rsid w:val="00363088"/>
    <w:rsid w:val="003B189C"/>
    <w:rsid w:val="003C1B87"/>
    <w:rsid w:val="003D6C64"/>
    <w:rsid w:val="0041154E"/>
    <w:rsid w:val="0042596C"/>
    <w:rsid w:val="004301F8"/>
    <w:rsid w:val="00437259"/>
    <w:rsid w:val="004613FE"/>
    <w:rsid w:val="00464D55"/>
    <w:rsid w:val="00475FDB"/>
    <w:rsid w:val="004804C9"/>
    <w:rsid w:val="004A5167"/>
    <w:rsid w:val="004C1A69"/>
    <w:rsid w:val="00551AD0"/>
    <w:rsid w:val="0055205A"/>
    <w:rsid w:val="00555C7A"/>
    <w:rsid w:val="00565115"/>
    <w:rsid w:val="00595359"/>
    <w:rsid w:val="005A04D9"/>
    <w:rsid w:val="006830C6"/>
    <w:rsid w:val="006F2CE7"/>
    <w:rsid w:val="0076422E"/>
    <w:rsid w:val="00780206"/>
    <w:rsid w:val="007B3D31"/>
    <w:rsid w:val="007B5C20"/>
    <w:rsid w:val="008476CA"/>
    <w:rsid w:val="00907792"/>
    <w:rsid w:val="00934D2E"/>
    <w:rsid w:val="00960AA4"/>
    <w:rsid w:val="009A4E30"/>
    <w:rsid w:val="009E124C"/>
    <w:rsid w:val="009E75EE"/>
    <w:rsid w:val="009F59F3"/>
    <w:rsid w:val="00A9286E"/>
    <w:rsid w:val="00A96E5D"/>
    <w:rsid w:val="00AA7C5F"/>
    <w:rsid w:val="00B35492"/>
    <w:rsid w:val="00B423DA"/>
    <w:rsid w:val="00B432D6"/>
    <w:rsid w:val="00BA7816"/>
    <w:rsid w:val="00BD182F"/>
    <w:rsid w:val="00BF0B9C"/>
    <w:rsid w:val="00C54C0A"/>
    <w:rsid w:val="00C83E1C"/>
    <w:rsid w:val="00C929DF"/>
    <w:rsid w:val="00CB510B"/>
    <w:rsid w:val="00CD1A38"/>
    <w:rsid w:val="00CE767C"/>
    <w:rsid w:val="00D64685"/>
    <w:rsid w:val="00D81E72"/>
    <w:rsid w:val="00D90F99"/>
    <w:rsid w:val="00DA4F14"/>
    <w:rsid w:val="00DB2ECA"/>
    <w:rsid w:val="00E065AA"/>
    <w:rsid w:val="00E1339F"/>
    <w:rsid w:val="00E80CBD"/>
    <w:rsid w:val="00E85BF9"/>
    <w:rsid w:val="00EE2B4A"/>
    <w:rsid w:val="00F16EE3"/>
    <w:rsid w:val="00F62C93"/>
    <w:rsid w:val="00F6534F"/>
    <w:rsid w:val="00F677E4"/>
    <w:rsid w:val="00FD5889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C531F-8B19-448A-9156-B00FC67B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E7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75EE"/>
  </w:style>
  <w:style w:type="paragraph" w:styleId="Porat">
    <w:name w:val="footer"/>
    <w:basedOn w:val="prastasis"/>
    <w:link w:val="PoratDiagrama"/>
    <w:uiPriority w:val="99"/>
    <w:unhideWhenUsed/>
    <w:rsid w:val="009E7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75EE"/>
  </w:style>
  <w:style w:type="paragraph" w:styleId="Sraopastraipa">
    <w:name w:val="List Paragraph"/>
    <w:basedOn w:val="prastasis"/>
    <w:uiPriority w:val="34"/>
    <w:qFormat/>
    <w:rsid w:val="009E75EE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E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B946-A282-4EB4-9B9D-94CD2FB7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Baliutavičiūtė</dc:creator>
  <cp:keywords/>
  <dc:description/>
  <cp:lastModifiedBy>Ilma Mankevičienė</cp:lastModifiedBy>
  <cp:revision>3</cp:revision>
  <dcterms:created xsi:type="dcterms:W3CDTF">2016-05-03T06:25:00Z</dcterms:created>
  <dcterms:modified xsi:type="dcterms:W3CDTF">2016-05-03T06:44:00Z</dcterms:modified>
</cp:coreProperties>
</file>